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F4B4A">
      <w:pPr>
        <w:jc w:val="center"/>
        <w:rPr>
          <w:rFonts w:hint="default"/>
          <w:b/>
          <w:bCs/>
          <w:sz w:val="32"/>
          <w:szCs w:val="32"/>
          <w:lang w:val="en-US"/>
        </w:rPr>
      </w:pPr>
      <w:r>
        <w:rPr>
          <w:rFonts w:hint="default"/>
          <w:b/>
          <w:bCs/>
          <w:sz w:val="32"/>
          <w:szCs w:val="32"/>
          <w:lang w:val="en-US"/>
        </w:rPr>
        <w:t>Peluang Pemasaran Kopi Bersama</w:t>
      </w:r>
    </w:p>
    <w:p w14:paraId="69E88D10">
      <w:pPr>
        <w:jc w:val="center"/>
        <w:rPr>
          <w:rFonts w:hint="default"/>
          <w:b/>
          <w:bCs/>
          <w:sz w:val="32"/>
          <w:szCs w:val="32"/>
          <w:lang w:val="en-US"/>
        </w:rPr>
      </w:pPr>
    </w:p>
    <w:p w14:paraId="72ED3E85">
      <w:pPr>
        <w:jc w:val="left"/>
        <w:rPr>
          <w:rFonts w:hint="default"/>
          <w:b w:val="0"/>
          <w:bCs w:val="0"/>
          <w:sz w:val="24"/>
          <w:szCs w:val="24"/>
          <w:lang w:val="en-US"/>
        </w:rPr>
      </w:pPr>
      <w:r>
        <w:rPr>
          <w:rFonts w:hint="default"/>
          <w:b w:val="0"/>
          <w:bCs w:val="0"/>
          <w:sz w:val="24"/>
          <w:szCs w:val="24"/>
          <w:lang w:val="en-US"/>
        </w:rPr>
        <w:t xml:space="preserve">Pemasaran kopi bersama di tingkat kelompok tani berpeluang meningkatkan harga kopi yang dapat diterima petani. Hal ini karena petani memiliki posisi tawar yang lebih tinggi dibandingkan jika petani memasarkan kopi secara individu. </w:t>
      </w:r>
    </w:p>
    <w:p w14:paraId="46371F41">
      <w:pPr>
        <w:jc w:val="left"/>
        <w:rPr>
          <w:rFonts w:hint="default"/>
          <w:b w:val="0"/>
          <w:bCs w:val="0"/>
          <w:sz w:val="24"/>
          <w:szCs w:val="24"/>
          <w:lang w:val="en-US"/>
        </w:rPr>
      </w:pPr>
    </w:p>
    <w:p w14:paraId="348771DD">
      <w:pPr>
        <w:jc w:val="left"/>
        <w:rPr>
          <w:rFonts w:hint="default"/>
          <w:b w:val="0"/>
          <w:bCs w:val="0"/>
          <w:sz w:val="24"/>
          <w:szCs w:val="24"/>
          <w:lang w:val="en-US"/>
        </w:rPr>
      </w:pPr>
      <w:r>
        <w:rPr>
          <w:rFonts w:hint="default"/>
          <w:b w:val="0"/>
          <w:bCs w:val="0"/>
          <w:sz w:val="24"/>
          <w:szCs w:val="24"/>
          <w:lang w:val="en-US"/>
        </w:rPr>
        <w:t>Strategi yang dapat dilakukan agar kelompok tani dapat melakukan pemasaran kopi bersama yaitu:</w:t>
      </w:r>
    </w:p>
    <w:p w14:paraId="3172BE22">
      <w:pPr>
        <w:numPr>
          <w:ilvl w:val="0"/>
          <w:numId w:val="1"/>
        </w:numPr>
        <w:jc w:val="left"/>
        <w:rPr>
          <w:rFonts w:hint="default"/>
          <w:b w:val="0"/>
          <w:bCs w:val="0"/>
          <w:sz w:val="24"/>
          <w:szCs w:val="24"/>
          <w:lang w:val="en-US"/>
        </w:rPr>
      </w:pPr>
      <w:r>
        <w:rPr>
          <w:rFonts w:hint="default"/>
          <w:b w:val="0"/>
          <w:bCs w:val="0"/>
          <w:sz w:val="24"/>
          <w:szCs w:val="24"/>
          <w:lang w:val="en-US"/>
        </w:rPr>
        <w:t>Pengolahan bersama agar mutu meningkat dan seragam</w:t>
      </w:r>
      <w:bookmarkStart w:id="0" w:name="_GoBack"/>
      <w:bookmarkEnd w:id="0"/>
    </w:p>
    <w:p w14:paraId="70D2A8A6">
      <w:pPr>
        <w:numPr>
          <w:ilvl w:val="0"/>
          <w:numId w:val="1"/>
        </w:numPr>
        <w:ind w:left="0" w:leftChars="0" w:firstLine="0" w:firstLineChars="0"/>
        <w:jc w:val="left"/>
        <w:rPr>
          <w:rFonts w:hint="default"/>
          <w:b w:val="0"/>
          <w:bCs w:val="0"/>
          <w:sz w:val="24"/>
          <w:szCs w:val="24"/>
          <w:lang w:val="en-US"/>
        </w:rPr>
      </w:pPr>
      <w:r>
        <w:rPr>
          <w:rFonts w:hint="default"/>
          <w:b w:val="0"/>
          <w:bCs w:val="0"/>
          <w:sz w:val="24"/>
          <w:szCs w:val="24"/>
          <w:lang w:val="en-US"/>
        </w:rPr>
        <w:t>Peningkatan kapasitas kelompok tani (teknis, administrasi dan manajerial)</w:t>
      </w:r>
    </w:p>
    <w:p w14:paraId="6A80D102">
      <w:pPr>
        <w:numPr>
          <w:ilvl w:val="0"/>
          <w:numId w:val="1"/>
        </w:numPr>
        <w:ind w:left="0" w:leftChars="0" w:firstLine="0" w:firstLineChars="0"/>
        <w:jc w:val="left"/>
        <w:rPr>
          <w:rFonts w:hint="default"/>
          <w:b w:val="0"/>
          <w:bCs w:val="0"/>
          <w:sz w:val="24"/>
          <w:szCs w:val="24"/>
          <w:lang w:val="en-US"/>
        </w:rPr>
      </w:pPr>
      <w:r>
        <w:rPr>
          <w:rFonts w:hint="default"/>
          <w:b w:val="0"/>
          <w:bCs w:val="0"/>
          <w:sz w:val="24"/>
          <w:szCs w:val="24"/>
          <w:lang w:val="en-US"/>
        </w:rPr>
        <w:t xml:space="preserve">Peningkatan akses terhadap modal </w:t>
      </w:r>
    </w:p>
    <w:p w14:paraId="04854EE9">
      <w:pPr>
        <w:numPr>
          <w:ilvl w:val="0"/>
          <w:numId w:val="1"/>
        </w:numPr>
        <w:ind w:left="0" w:leftChars="0" w:firstLine="0" w:firstLineChars="0"/>
        <w:jc w:val="left"/>
        <w:rPr>
          <w:rFonts w:hint="default"/>
          <w:b w:val="0"/>
          <w:bCs w:val="0"/>
          <w:sz w:val="24"/>
          <w:szCs w:val="24"/>
          <w:lang w:val="en-US"/>
        </w:rPr>
      </w:pPr>
      <w:r>
        <w:rPr>
          <w:rFonts w:hint="default"/>
          <w:b w:val="0"/>
          <w:bCs w:val="0"/>
          <w:sz w:val="24"/>
          <w:szCs w:val="24"/>
          <w:lang w:val="en-US"/>
        </w:rPr>
        <w:t>Peningkatan jaringan pemasaran/kemitraan dengan pembeli</w:t>
      </w:r>
    </w:p>
    <w:p w14:paraId="6C4E18B4">
      <w:pPr>
        <w:numPr>
          <w:numId w:val="0"/>
        </w:numPr>
        <w:ind w:leftChars="0"/>
        <w:jc w:val="left"/>
        <w:rPr>
          <w:rFonts w:hint="default"/>
          <w:b w:val="0"/>
          <w:bCs w:val="0"/>
          <w:sz w:val="24"/>
          <w:szCs w:val="24"/>
          <w:lang w:val="en-US"/>
        </w:rPr>
      </w:pPr>
    </w:p>
    <w:p w14:paraId="21744E22">
      <w:pPr>
        <w:numPr>
          <w:numId w:val="0"/>
        </w:numPr>
        <w:ind w:leftChars="0"/>
        <w:jc w:val="left"/>
        <w:rPr>
          <w:rFonts w:hint="default"/>
          <w:b/>
          <w:bCs/>
          <w:sz w:val="24"/>
          <w:szCs w:val="24"/>
          <w:lang w:val="en-US"/>
        </w:rPr>
      </w:pPr>
      <w:r>
        <w:rPr>
          <w:rFonts w:hint="default"/>
          <w:b/>
          <w:bCs/>
          <w:sz w:val="24"/>
          <w:szCs w:val="24"/>
          <w:lang w:val="en-US"/>
        </w:rPr>
        <w:t>Manfaat pemasaran kopi bersama</w:t>
      </w:r>
    </w:p>
    <w:p w14:paraId="6896F090">
      <w:pPr>
        <w:numPr>
          <w:numId w:val="0"/>
        </w:numPr>
        <w:ind w:leftChars="0"/>
        <w:jc w:val="left"/>
        <w:rPr>
          <w:rFonts w:hint="default"/>
          <w:b w:val="0"/>
          <w:bCs w:val="0"/>
          <w:sz w:val="24"/>
          <w:szCs w:val="24"/>
          <w:lang w:val="en-US"/>
        </w:rPr>
      </w:pPr>
      <w:r>
        <w:rPr>
          <w:rFonts w:hint="default"/>
          <w:b w:val="0"/>
          <w:bCs w:val="0"/>
          <w:sz w:val="24"/>
          <w:szCs w:val="24"/>
          <w:lang w:val="en-US"/>
        </w:rPr>
        <w:t>Beberapa manfaat kelompok tani melakukan pemasaran kopi bersama yaitu :</w:t>
      </w:r>
    </w:p>
    <w:p w14:paraId="2E64B930">
      <w:pPr>
        <w:numPr>
          <w:ilvl w:val="0"/>
          <w:numId w:val="2"/>
        </w:numPr>
        <w:ind w:leftChars="0"/>
        <w:jc w:val="left"/>
        <w:rPr>
          <w:rFonts w:hint="default"/>
          <w:b w:val="0"/>
          <w:bCs w:val="0"/>
          <w:sz w:val="24"/>
          <w:szCs w:val="24"/>
          <w:lang w:val="en-US"/>
        </w:rPr>
      </w:pPr>
      <w:r>
        <w:rPr>
          <w:rFonts w:hint="default"/>
          <w:b w:val="0"/>
          <w:bCs w:val="0"/>
          <w:sz w:val="24"/>
          <w:szCs w:val="24"/>
          <w:lang w:val="en-US"/>
        </w:rPr>
        <w:t>Memperpendek rantai pemasaran kopi</w:t>
      </w:r>
    </w:p>
    <w:p w14:paraId="7EF7F46E">
      <w:pPr>
        <w:numPr>
          <w:numId w:val="0"/>
        </w:numPr>
        <w:jc w:val="left"/>
        <w:rPr>
          <w:rFonts w:hint="default"/>
          <w:b w:val="0"/>
          <w:bCs w:val="0"/>
          <w:sz w:val="24"/>
          <w:szCs w:val="24"/>
          <w:lang w:val="en-US"/>
        </w:rPr>
      </w:pPr>
      <w:r>
        <w:rPr>
          <w:rFonts w:hint="default"/>
          <w:b w:val="0"/>
          <w:bCs w:val="0"/>
          <w:sz w:val="24"/>
          <w:szCs w:val="24"/>
          <w:lang w:val="en-US"/>
        </w:rPr>
        <w:tab/>
        <w:t xml:space="preserve">Umumnya, petani memasarkan kopi kepada pengumpul tingkat desa, sehingga kopi akan diterima oleh konsumen akhir setelah melewati 4-5 tangan. Hal ini merupakan salah satu faktor yang menentukan harga kopi yang diterima petani. Oleh karena itu, upaya memperpendek rantai pemasaran kopi melalui pemasaran kopi bersama berpotensi meningkatkan harga kopi di tingkat petani. </w:t>
      </w:r>
    </w:p>
    <w:p w14:paraId="71A1236B">
      <w:pPr>
        <w:numPr>
          <w:numId w:val="0"/>
        </w:numPr>
        <w:jc w:val="left"/>
        <w:rPr>
          <w:rFonts w:hint="default"/>
          <w:b w:val="0"/>
          <w:bCs w:val="0"/>
          <w:sz w:val="24"/>
          <w:szCs w:val="24"/>
          <w:lang w:val="en-US"/>
        </w:rPr>
      </w:pPr>
    </w:p>
    <w:p w14:paraId="35240816">
      <w:pPr>
        <w:numPr>
          <w:ilvl w:val="0"/>
          <w:numId w:val="2"/>
        </w:numPr>
        <w:ind w:left="0" w:leftChars="0" w:firstLine="0" w:firstLineChars="0"/>
        <w:jc w:val="left"/>
        <w:rPr>
          <w:rFonts w:hint="default"/>
          <w:b w:val="0"/>
          <w:bCs w:val="0"/>
          <w:sz w:val="24"/>
          <w:szCs w:val="24"/>
          <w:lang w:val="en-US"/>
        </w:rPr>
      </w:pPr>
      <w:r>
        <w:rPr>
          <w:rFonts w:hint="default"/>
          <w:b w:val="0"/>
          <w:bCs w:val="0"/>
          <w:sz w:val="24"/>
          <w:szCs w:val="24"/>
          <w:lang w:val="en-US"/>
        </w:rPr>
        <w:t>Meningkatkan mutu dan harga kopi</w:t>
      </w:r>
    </w:p>
    <w:p w14:paraId="09F8FAD0">
      <w:pPr>
        <w:numPr>
          <w:numId w:val="0"/>
        </w:numPr>
        <w:ind w:leftChars="0"/>
        <w:jc w:val="left"/>
        <w:rPr>
          <w:rFonts w:hint="default"/>
          <w:b w:val="0"/>
          <w:bCs w:val="0"/>
          <w:sz w:val="24"/>
          <w:szCs w:val="24"/>
          <w:lang w:val="en-US"/>
        </w:rPr>
      </w:pPr>
      <w:r>
        <w:rPr>
          <w:rFonts w:hint="default"/>
          <w:b w:val="0"/>
          <w:bCs w:val="0"/>
          <w:sz w:val="24"/>
          <w:szCs w:val="24"/>
          <w:lang w:val="en-US"/>
        </w:rPr>
        <w:tab/>
        <w:t xml:space="preserve">Pengolahan dan pemasaran kopi bersama di tingkat kelompok tani dapat meningkatkan mutu kopi yang dihasilkan yang selanjutnya dapat meningkatkan harga kopi. Selain meningkat, kopi yang dihasilkan dapat lebih seragam. </w:t>
      </w:r>
    </w:p>
    <w:p w14:paraId="28D28B8A">
      <w:pPr>
        <w:numPr>
          <w:numId w:val="0"/>
        </w:numPr>
        <w:ind w:leftChars="0"/>
        <w:jc w:val="left"/>
        <w:rPr>
          <w:rFonts w:hint="default"/>
          <w:b w:val="0"/>
          <w:bCs w:val="0"/>
          <w:sz w:val="24"/>
          <w:szCs w:val="24"/>
          <w:lang w:val="en-US"/>
        </w:rPr>
      </w:pPr>
    </w:p>
    <w:p w14:paraId="6C7F6628">
      <w:pPr>
        <w:numPr>
          <w:ilvl w:val="0"/>
          <w:numId w:val="2"/>
        </w:numPr>
        <w:ind w:left="0" w:leftChars="0" w:firstLine="0" w:firstLineChars="0"/>
        <w:jc w:val="left"/>
        <w:rPr>
          <w:rFonts w:hint="default"/>
          <w:b w:val="0"/>
          <w:bCs w:val="0"/>
          <w:sz w:val="24"/>
          <w:szCs w:val="24"/>
          <w:lang w:val="en-US"/>
        </w:rPr>
      </w:pPr>
      <w:r>
        <w:rPr>
          <w:rFonts w:hint="default"/>
          <w:b w:val="0"/>
          <w:bCs w:val="0"/>
          <w:sz w:val="24"/>
          <w:szCs w:val="24"/>
          <w:lang w:val="en-US"/>
        </w:rPr>
        <w:t>Menciptakan lapangan pekerjaan di sentra produksi kopi</w:t>
      </w:r>
    </w:p>
    <w:p w14:paraId="654534DC">
      <w:pPr>
        <w:numPr>
          <w:numId w:val="0"/>
        </w:numPr>
        <w:ind w:leftChars="0"/>
        <w:jc w:val="left"/>
        <w:rPr>
          <w:rFonts w:hint="default"/>
          <w:b w:val="0"/>
          <w:bCs w:val="0"/>
          <w:sz w:val="24"/>
          <w:szCs w:val="24"/>
          <w:lang w:val="en-US"/>
        </w:rPr>
      </w:pPr>
      <w:r>
        <w:rPr>
          <w:rFonts w:hint="default"/>
          <w:b w:val="0"/>
          <w:bCs w:val="0"/>
          <w:sz w:val="24"/>
          <w:szCs w:val="24"/>
          <w:lang w:val="en-US"/>
        </w:rPr>
        <w:tab/>
        <w:t xml:space="preserve">Pemasaran kopi bersama di tingkat kelompok tani dapat memberikan kesempatan kerja bagi masyarakat di sekitar sentra produksi kopi. Lapangan pekerjaan tersebut dapat bersifat teknis maupun administrasi. Kegiatan pengolahan dan pemasaran kopi bersama yang telah dilakukan di beberapa sentra produksi kopi, seperti Kintamani, Bondowoso dan Flores, setidaknya terdapat 8-10 orang yang dapat dipekerjakan apabila kelompok tani melakukan pengolahan dan pemasaran kopi bersama. </w:t>
      </w:r>
    </w:p>
    <w:p w14:paraId="2394E04B">
      <w:pPr>
        <w:numPr>
          <w:numId w:val="0"/>
        </w:numPr>
        <w:ind w:leftChars="0"/>
        <w:jc w:val="left"/>
        <w:rPr>
          <w:rFonts w:hint="default"/>
          <w:b w:val="0"/>
          <w:bCs w:val="0"/>
          <w:sz w:val="24"/>
          <w:szCs w:val="24"/>
          <w:lang w:val="en-US"/>
        </w:rPr>
      </w:pPr>
    </w:p>
    <w:p w14:paraId="6DCAF7F7">
      <w:pPr>
        <w:jc w:val="left"/>
        <w:rPr>
          <w:rFonts w:hint="default"/>
          <w:b w:val="0"/>
          <w:bCs w:val="0"/>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5FD50"/>
    <w:multiLevelType w:val="singleLevel"/>
    <w:tmpl w:val="8455FD50"/>
    <w:lvl w:ilvl="0" w:tentative="0">
      <w:start w:val="1"/>
      <w:numFmt w:val="decimal"/>
      <w:suff w:val="space"/>
      <w:lvlText w:val="%1."/>
      <w:lvlJc w:val="left"/>
    </w:lvl>
  </w:abstractNum>
  <w:abstractNum w:abstractNumId="1">
    <w:nsid w:val="A6BEBD16"/>
    <w:multiLevelType w:val="singleLevel"/>
    <w:tmpl w:val="A6BEBD1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B5DF9"/>
    <w:rsid w:val="6A3B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2024-12-23T02:43:00Z</dcterms:created>
  <dc:creator>Diany Hartatri</dc:creator>
  <cp:lastModifiedBy>Diany Hartatri</cp:lastModifiedBy>
  <dcterms:modified xsi:type="dcterms:W3CDTF">2024-12-23T04:20:03Z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B89385CE71A5457FA639639DB8C613A7_11</vt:lpwstr>
  </property>
</Properties>
</file>